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7C17D">
      <w:pPr>
        <w:spacing w:line="560" w:lineRule="exact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挂网招标设备功能及参数需求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7216"/>
      </w:tblGrid>
      <w:tr w14:paraId="1C213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0" w:type="auto"/>
            <w:vAlign w:val="center"/>
          </w:tcPr>
          <w:p w14:paraId="40B4B178"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设备名称</w:t>
            </w:r>
          </w:p>
        </w:tc>
        <w:tc>
          <w:tcPr>
            <w:tcW w:w="0" w:type="auto"/>
          </w:tcPr>
          <w:p w14:paraId="63284035"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煎药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机、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包装机</w:t>
            </w:r>
          </w:p>
        </w:tc>
      </w:tr>
      <w:tr w14:paraId="457DC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0" w:type="auto"/>
            <w:vAlign w:val="center"/>
          </w:tcPr>
          <w:p w14:paraId="6BF9EB15"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采购数量</w:t>
            </w:r>
          </w:p>
        </w:tc>
        <w:tc>
          <w:tcPr>
            <w:tcW w:w="0" w:type="auto"/>
          </w:tcPr>
          <w:p w14:paraId="0848BACC"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煎药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2台，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包装机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1台。</w:t>
            </w:r>
          </w:p>
        </w:tc>
      </w:tr>
      <w:tr w14:paraId="21FB5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Align w:val="center"/>
          </w:tcPr>
          <w:p w14:paraId="03FC4F06"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设备用途</w:t>
            </w:r>
          </w:p>
        </w:tc>
        <w:tc>
          <w:tcPr>
            <w:tcW w:w="0" w:type="auto"/>
          </w:tcPr>
          <w:p w14:paraId="15DE11C4"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煎药与包装</w:t>
            </w:r>
          </w:p>
        </w:tc>
      </w:tr>
      <w:tr w14:paraId="61777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0" w:type="auto"/>
            <w:vAlign w:val="center"/>
          </w:tcPr>
          <w:p w14:paraId="7CB16555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采购所需技术参数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主要配置</w:t>
            </w:r>
          </w:p>
        </w:tc>
        <w:tc>
          <w:tcPr>
            <w:tcW w:w="0" w:type="auto"/>
            <w:vAlign w:val="top"/>
          </w:tcPr>
          <w:p w14:paraId="34FF449C">
            <w:pPr>
              <w:pStyle w:val="1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煎药机技术参数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主要配置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 w14:paraId="2E130CD3">
            <w:pPr>
              <w:pStyle w:val="1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1、额定电压：220V</w:t>
            </w:r>
          </w:p>
          <w:p w14:paraId="08ACDC6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2、煎药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容量：20000ml</w:t>
            </w:r>
          </w:p>
          <w:p w14:paraId="54775E8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符合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医疗机构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中药煎药室管理规范的相关要求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常压煎药、密闭煎药、循环煎药功能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自动完成一煎两煎的全过程，提高煎药药效。</w:t>
            </w:r>
          </w:p>
          <w:p w14:paraId="732353B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4、具有数码或液晶显示操作面板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数控煎药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具有计时、定时功能，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  <w:t>防高温干烧功能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漏电保护装置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64978A5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5、不锈钢锅体，内置不锈钢二煎储药罐。</w:t>
            </w:r>
          </w:p>
          <w:p w14:paraId="07478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  <w:t>药物先煎后下功能、满足不同处方需求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 w14:paraId="219165A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自动加热调节，文火、武火自动转换。</w:t>
            </w:r>
          </w:p>
          <w:p w14:paraId="27BA7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具有</w:t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4"/>
                <w:szCs w:val="24"/>
                <w:lang w:val="en-US" w:eastAsia="zh-CN" w:bidi="ar"/>
              </w:rPr>
              <w:t>自动挤压功能，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自动清洗功能。药渣药液自动分离，自动过滤，操作省事简单。</w:t>
            </w:r>
          </w:p>
          <w:p w14:paraId="4BC59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具有安全卸压阀，双安全阀超压报警，自动卸压自动闭合。</w:t>
            </w:r>
          </w:p>
          <w:p w14:paraId="0AB6BF2A">
            <w:pPr>
              <w:pStyle w:val="1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可配备单体包装机。</w:t>
            </w:r>
          </w:p>
          <w:p w14:paraId="569F730B">
            <w:pPr>
              <w:pStyle w:val="12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要求整机质保不低于3年。</w:t>
            </w:r>
          </w:p>
          <w:p w14:paraId="0B4AD32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二、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包装机技术参数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主要配置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 w14:paraId="4B2CED9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1、额定电压：220V</w:t>
            </w:r>
          </w:p>
          <w:p w14:paraId="369E31D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包装数量可调，可根据药方的服用期调节定制包装数量的多少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342A4A1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包装容量可调，可根据成人量和儿童量分别调节药液容量大小。</w:t>
            </w:r>
          </w:p>
          <w:p w14:paraId="61DB721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包装温度自动恒温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自动报警提醒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594B657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根据包装数量调节，自动包装，自动停止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06E2BD1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、要求整机质保不低于3年。</w:t>
            </w:r>
          </w:p>
        </w:tc>
      </w:tr>
      <w:tr w14:paraId="1C623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  <w:vAlign w:val="center"/>
          </w:tcPr>
          <w:p w14:paraId="7FEA2772"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科室签名</w:t>
            </w:r>
          </w:p>
        </w:tc>
        <w:tc>
          <w:tcPr>
            <w:tcW w:w="0" w:type="auto"/>
          </w:tcPr>
          <w:p w14:paraId="7D24DCEC"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07D390E">
      <w:pPr>
        <w:spacing w:line="560" w:lineRule="exact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职能科室：（章）</w:t>
      </w:r>
    </w:p>
    <w:p w14:paraId="18A49936">
      <w:pPr>
        <w:spacing w:line="56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75DA2369">
      <w:pPr>
        <w:spacing w:line="56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54799AF8">
      <w:pPr>
        <w:spacing w:line="56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60D7AE2C">
      <w:pPr>
        <w:spacing w:line="56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259CEF09">
      <w:pPr>
        <w:spacing w:line="56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09EBD477">
      <w:pPr>
        <w:spacing w:line="56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5F4BF9DA">
      <w:pPr>
        <w:spacing w:line="56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11E3BD68">
      <w:pPr>
        <w:spacing w:line="56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2CD32F2E">
      <w:pPr>
        <w:spacing w:line="56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2E2EFB17">
      <w:pPr>
        <w:spacing w:line="56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6438AABA">
      <w:pPr>
        <w:spacing w:line="56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60DD5950">
      <w:pPr>
        <w:spacing w:line="56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6A04730E">
      <w:pPr>
        <w:spacing w:line="56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7213A22C">
      <w:pPr>
        <w:spacing w:line="56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65874802">
      <w:pPr>
        <w:spacing w:line="56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993" w:right="1588" w:bottom="993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85E974"/>
    <w:multiLevelType w:val="singleLevel"/>
    <w:tmpl w:val="D085E974"/>
    <w:lvl w:ilvl="0" w:tentative="0">
      <w:start w:val="1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hhYmFiNTlhNTk1ZWNmMmQ0MjllMjgwMWQ0OWFjYmMifQ=="/>
  </w:docVars>
  <w:rsids>
    <w:rsidRoot w:val="009C3D88"/>
    <w:rsid w:val="0002414E"/>
    <w:rsid w:val="000523F7"/>
    <w:rsid w:val="00071E19"/>
    <w:rsid w:val="00195E5B"/>
    <w:rsid w:val="001C55C9"/>
    <w:rsid w:val="001D51B6"/>
    <w:rsid w:val="002C1E90"/>
    <w:rsid w:val="0031161C"/>
    <w:rsid w:val="00325BC8"/>
    <w:rsid w:val="003459F1"/>
    <w:rsid w:val="003764B1"/>
    <w:rsid w:val="003D4283"/>
    <w:rsid w:val="005769BC"/>
    <w:rsid w:val="0058448F"/>
    <w:rsid w:val="005E36B3"/>
    <w:rsid w:val="006D0C92"/>
    <w:rsid w:val="006D56BA"/>
    <w:rsid w:val="00722047"/>
    <w:rsid w:val="00753B0C"/>
    <w:rsid w:val="0076626D"/>
    <w:rsid w:val="007A5AE4"/>
    <w:rsid w:val="007C3F0B"/>
    <w:rsid w:val="007F447C"/>
    <w:rsid w:val="008905B3"/>
    <w:rsid w:val="00945EF9"/>
    <w:rsid w:val="00946043"/>
    <w:rsid w:val="009C3D88"/>
    <w:rsid w:val="009E7FE1"/>
    <w:rsid w:val="00A04D5F"/>
    <w:rsid w:val="00A10455"/>
    <w:rsid w:val="00AF0664"/>
    <w:rsid w:val="00B451F4"/>
    <w:rsid w:val="00BA5AC0"/>
    <w:rsid w:val="00BF10CF"/>
    <w:rsid w:val="00C1670B"/>
    <w:rsid w:val="00C45F4F"/>
    <w:rsid w:val="00CD0DA0"/>
    <w:rsid w:val="00D36365"/>
    <w:rsid w:val="00D56D0A"/>
    <w:rsid w:val="00DD5A04"/>
    <w:rsid w:val="00E84D79"/>
    <w:rsid w:val="00F05C27"/>
    <w:rsid w:val="00F1325C"/>
    <w:rsid w:val="00F22AF7"/>
    <w:rsid w:val="00F24DD1"/>
    <w:rsid w:val="00F42DDF"/>
    <w:rsid w:val="00F56CC4"/>
    <w:rsid w:val="00F60042"/>
    <w:rsid w:val="00F71718"/>
    <w:rsid w:val="00F810D7"/>
    <w:rsid w:val="00F9044E"/>
    <w:rsid w:val="08D872AA"/>
    <w:rsid w:val="108709D7"/>
    <w:rsid w:val="206232D4"/>
    <w:rsid w:val="23F76EA6"/>
    <w:rsid w:val="245F6925"/>
    <w:rsid w:val="37EF63EB"/>
    <w:rsid w:val="486B695B"/>
    <w:rsid w:val="510469CE"/>
    <w:rsid w:val="58553528"/>
    <w:rsid w:val="67487E07"/>
    <w:rsid w:val="73FA60A0"/>
    <w:rsid w:val="7A5803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locked/>
    <w:uiPriority w:val="0"/>
    <w:rPr>
      <w:b/>
    </w:rPr>
  </w:style>
  <w:style w:type="character" w:customStyle="1" w:styleId="10">
    <w:name w:val="页眉 Char"/>
    <w:basedOn w:val="8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ParaAttribute2"/>
    <w:autoRedefine/>
    <w:qFormat/>
    <w:uiPriority w:val="99"/>
    <w:pPr>
      <w:widowControl w:val="0"/>
      <w:spacing w:before="156" w:after="156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ParaAttribute9"/>
    <w:autoRedefine/>
    <w:qFormat/>
    <w:uiPriority w:val="99"/>
    <w:pPr>
      <w:widowControl w:val="0"/>
      <w:spacing w:before="50"/>
      <w:ind w:left="993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泰兴市中医院</Company>
  <Pages>2</Pages>
  <Words>872</Words>
  <Characters>887</Characters>
  <Lines>3</Lines>
  <Paragraphs>1</Paragraphs>
  <TotalTime>26</TotalTime>
  <ScaleCrop>false</ScaleCrop>
  <LinksUpToDate>false</LinksUpToDate>
  <CharactersWithSpaces>888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2015-04-09T01:57:00Z</dcterms:created>
  <dc:creator>j y</dc:creator>
  <cp:lastModifiedBy>阿牛</cp:lastModifiedBy>
  <cp:lastPrinted>2015-12-25T01:24:00Z</cp:lastPrinted>
  <dcterms:modified xsi:type="dcterms:W3CDTF">2024-10-23T02:47:22Z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3F37F99370B04B3EA34CAE4E36B297D4_12</vt:lpwstr>
  </property>
</Properties>
</file>